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EF" w:rsidRDefault="005E5BEF" w:rsidP="005E5BEF">
      <w:pPr>
        <w:jc w:val="right"/>
        <w:rPr>
          <w:sz w:val="24"/>
        </w:rPr>
      </w:pPr>
      <w:r>
        <w:rPr>
          <w:sz w:val="24"/>
        </w:rPr>
        <w:t xml:space="preserve">Oświęcim, dnia </w:t>
      </w:r>
      <w:r w:rsidR="00226056">
        <w:rPr>
          <w:sz w:val="24"/>
        </w:rPr>
        <w:t>08</w:t>
      </w:r>
      <w:r>
        <w:rPr>
          <w:sz w:val="24"/>
        </w:rPr>
        <w:t>.</w:t>
      </w:r>
      <w:r w:rsidR="002246B8">
        <w:rPr>
          <w:sz w:val="24"/>
        </w:rPr>
        <w:t>04</w:t>
      </w:r>
      <w:bookmarkStart w:id="0" w:name="_GoBack"/>
      <w:bookmarkEnd w:id="0"/>
      <w:r>
        <w:rPr>
          <w:sz w:val="24"/>
        </w:rPr>
        <w:t>.201</w:t>
      </w:r>
      <w:r w:rsidR="00226056">
        <w:rPr>
          <w:sz w:val="24"/>
        </w:rPr>
        <w:t>9</w:t>
      </w:r>
      <w:r>
        <w:rPr>
          <w:sz w:val="24"/>
        </w:rPr>
        <w:t>r.</w:t>
      </w:r>
    </w:p>
    <w:p w:rsidR="005E5BEF" w:rsidRDefault="005E5BEF" w:rsidP="005E5BEF">
      <w:pPr>
        <w:jc w:val="both"/>
        <w:rPr>
          <w:sz w:val="24"/>
        </w:rPr>
      </w:pPr>
    </w:p>
    <w:p w:rsidR="005E5BEF" w:rsidRPr="001A6B01" w:rsidRDefault="005E5BEF" w:rsidP="005E5BEF">
      <w:pPr>
        <w:jc w:val="center"/>
        <w:rPr>
          <w:b/>
          <w:sz w:val="24"/>
          <w:szCs w:val="24"/>
        </w:rPr>
      </w:pPr>
      <w:r w:rsidRPr="001A6B01">
        <w:rPr>
          <w:b/>
          <w:sz w:val="24"/>
          <w:szCs w:val="24"/>
        </w:rPr>
        <w:t>Powiatowy Urząd Pracy w Oświęcimiu</w:t>
      </w:r>
    </w:p>
    <w:p w:rsidR="005E5BEF" w:rsidRPr="001A6B01" w:rsidRDefault="005E5BEF" w:rsidP="005E5BEF">
      <w:pPr>
        <w:jc w:val="center"/>
        <w:rPr>
          <w:b/>
          <w:sz w:val="24"/>
          <w:szCs w:val="24"/>
        </w:rPr>
      </w:pPr>
      <w:r w:rsidRPr="001A6B01">
        <w:rPr>
          <w:b/>
          <w:sz w:val="24"/>
          <w:szCs w:val="24"/>
        </w:rPr>
        <w:t>ul. Wyspiańskiego 10</w:t>
      </w:r>
    </w:p>
    <w:p w:rsidR="005E5BEF" w:rsidRPr="001A6B01" w:rsidRDefault="005E5BEF" w:rsidP="005E5BEF">
      <w:pPr>
        <w:jc w:val="center"/>
        <w:rPr>
          <w:b/>
          <w:sz w:val="24"/>
          <w:szCs w:val="24"/>
        </w:rPr>
      </w:pPr>
      <w:r w:rsidRPr="001A6B01">
        <w:rPr>
          <w:b/>
          <w:sz w:val="24"/>
          <w:szCs w:val="24"/>
        </w:rPr>
        <w:t>32 – 602 Oświęcim</w:t>
      </w:r>
    </w:p>
    <w:p w:rsidR="005E5BEF" w:rsidRDefault="005E5BEF" w:rsidP="005E5BEF">
      <w:pPr>
        <w:jc w:val="center"/>
        <w:rPr>
          <w:b/>
          <w:sz w:val="24"/>
          <w:szCs w:val="24"/>
        </w:rPr>
      </w:pPr>
      <w:r w:rsidRPr="001A6B01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>: (</w:t>
      </w:r>
      <w:r w:rsidRPr="001A6B01">
        <w:rPr>
          <w:b/>
          <w:sz w:val="24"/>
          <w:szCs w:val="24"/>
        </w:rPr>
        <w:t>33) 844-41-4</w:t>
      </w:r>
      <w:r w:rsidR="002260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wew. 12</w:t>
      </w:r>
      <w:r w:rsidR="00226056">
        <w:rPr>
          <w:b/>
          <w:sz w:val="24"/>
          <w:szCs w:val="24"/>
        </w:rPr>
        <w:t>05</w:t>
      </w:r>
    </w:p>
    <w:p w:rsidR="005E5BEF" w:rsidRPr="001A6B01" w:rsidRDefault="005E5BEF" w:rsidP="005E5BEF">
      <w:pPr>
        <w:jc w:val="center"/>
        <w:rPr>
          <w:b/>
          <w:sz w:val="24"/>
          <w:szCs w:val="24"/>
        </w:rPr>
      </w:pPr>
    </w:p>
    <w:p w:rsidR="005E5BEF" w:rsidRPr="00AD3046" w:rsidRDefault="005E5BEF" w:rsidP="005E5BEF">
      <w:pPr>
        <w:pStyle w:val="Nagwek1"/>
        <w:jc w:val="center"/>
        <w:rPr>
          <w:b/>
        </w:rPr>
      </w:pPr>
      <w:r w:rsidRPr="00AD3046">
        <w:rPr>
          <w:b/>
        </w:rPr>
        <w:t>INFORMUJE</w:t>
      </w:r>
    </w:p>
    <w:p w:rsidR="005E5BEF" w:rsidRPr="005E5BEF" w:rsidRDefault="005E5BEF" w:rsidP="0022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56">
        <w:rPr>
          <w:rFonts w:ascii="Times New Roman" w:hAnsi="Times New Roman" w:cs="Times New Roman"/>
          <w:b/>
          <w:sz w:val="24"/>
          <w:szCs w:val="24"/>
        </w:rPr>
        <w:t xml:space="preserve">o planowanym 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przeprowadzeni</w:t>
      </w:r>
      <w:r w:rsidR="00226056" w:rsidRPr="00226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konserwacji urządzeń klimatyzacyjnych.</w:t>
      </w:r>
    </w:p>
    <w:p w:rsidR="005E5BEF" w:rsidRPr="005E5BEF" w:rsidRDefault="00B97591" w:rsidP="00B9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planuje przeprowadzenie konserwacji </w:t>
      </w:r>
      <w:r w:rsidR="00312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 do 16</w:t>
      </w:r>
      <w:r w:rsidR="005E5BEF"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urządze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ń </w:t>
      </w:r>
      <w:r w:rsidR="005E5BEF"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klimatyzacyj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</w:t>
      </w:r>
      <w:r w:rsidR="00CA3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typu Split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5BEF"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dwóch lokalizacjach:</w:t>
      </w:r>
    </w:p>
    <w:p w:rsidR="005E5BEF" w:rsidRPr="005E5BEF" w:rsidRDefault="005E5BEF" w:rsidP="0022605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E5BE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 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Oświęcimiu, ul. Wyspiańskiego 10, 32-600 Oświęcim.</w:t>
      </w:r>
    </w:p>
    <w:p w:rsidR="005E5BEF" w:rsidRPr="005E5BEF" w:rsidRDefault="005E5BEF" w:rsidP="002311E1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E5BEF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 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 Powiatowego Urzędu Pracy w Kętach, ul. Żwirki i Wigury 27a, 32-650 Kęty.</w:t>
      </w:r>
    </w:p>
    <w:p w:rsidR="005E5BEF" w:rsidRPr="005E5BEF" w:rsidRDefault="005E5BEF" w:rsidP="005E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Konserwacja musi obejmować co najmniej następujące czynności: </w:t>
      </w:r>
    </w:p>
    <w:p w:rsidR="005E5BEF" w:rsidRP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ocena stanu pracy</w:t>
      </w:r>
    </w:p>
    <w:p w:rsid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obudowy urządzenia/parownika i skraplacza/</w:t>
      </w:r>
    </w:p>
    <w:p w:rsidR="0065158E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wszystkich wymienników ciepła</w:t>
      </w:r>
    </w:p>
    <w:p w:rsidR="0065158E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tacy ociekowej</w:t>
      </w:r>
    </w:p>
    <w:p w:rsidR="0065158E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płatów wentylatorów</w:t>
      </w:r>
    </w:p>
    <w:p w:rsidR="0065158E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chłodniczego</w:t>
      </w:r>
      <w:r w:rsidR="001B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kontrola ciśnień i szczelności</w:t>
      </w:r>
    </w:p>
    <w:p w:rsidR="0065158E" w:rsidRDefault="00CA36D4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połączeń elektrycznych w tym s</w:t>
      </w:r>
      <w:r w:rsidR="006515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prawdzenie i poprawienie styków elektrycznych</w:t>
      </w:r>
    </w:p>
    <w:p w:rsidR="0065158E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obwodu sterowania</w:t>
      </w:r>
    </w:p>
    <w:p w:rsidR="00970CEF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układu odprowadzania skroplin w tym pompki skroplin</w:t>
      </w:r>
      <w:r w:rsidR="001B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szczelności odpływu skroplin</w:t>
      </w:r>
    </w:p>
    <w:p w:rsidR="00970CEF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pompki skroplin</w:t>
      </w:r>
    </w:p>
    <w:p w:rsidR="00970CEF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prądów sprężarki</w:t>
      </w:r>
    </w:p>
    <w:p w:rsidR="00970CEF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hydraulicznego,</w:t>
      </w:r>
    </w:p>
    <w:p w:rsidR="00970CEF" w:rsidRPr="005E5BEF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automatyki, presostatów, czujników temperatury itp.</w:t>
      </w:r>
    </w:p>
    <w:p w:rsidR="005E5BEF" w:rsidRP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parownika</w:t>
      </w:r>
    </w:p>
    <w:p w:rsidR="005E5BEF" w:rsidRP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pracy układu silnik-wentylator</w:t>
      </w:r>
    </w:p>
    <w:p w:rsidR="005E5BEF" w:rsidRP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w tym czyszczenie filtró</w:t>
      </w:r>
      <w:r w:rsidR="00970C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elementów przy użyciu środków grzybobójczych i bakteriobójczych (w przypadku zużycia filtrów wymiana na nowe)</w:t>
      </w:r>
    </w:p>
    <w:p w:rsidR="005E5BEF" w:rsidRPr="005E5BEF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czynnika chłodząceg</w:t>
      </w:r>
      <w:r w:rsidR="00184CD4">
        <w:rPr>
          <w:rFonts w:ascii="Times New Roman" w:eastAsia="Times New Roman" w:hAnsi="Times New Roman" w:cs="Times New Roman"/>
          <w:sz w:val="24"/>
          <w:szCs w:val="24"/>
          <w:lang w:eastAsia="pl-PL"/>
        </w:rPr>
        <w:t>o (</w:t>
      </w:r>
      <w:r w:rsidR="0097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 </w:t>
      </w:r>
      <w:r w:rsidR="00184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rozliczenia po wykonanym przeglądzie)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0AB" w:rsidRPr="007120AB" w:rsidRDefault="005E5BEF" w:rsidP="007120AB">
      <w:pPr>
        <w:jc w:val="both"/>
        <w:rPr>
          <w:b/>
          <w:sz w:val="24"/>
          <w:szCs w:val="24"/>
        </w:rPr>
      </w:pPr>
      <w:r w:rsidRPr="007120AB">
        <w:rPr>
          <w:b/>
          <w:sz w:val="24"/>
          <w:szCs w:val="24"/>
        </w:rPr>
        <w:t>Wszystkich zainteresowanych zapraszamy do złożenia oferty. Oferty można składać osobiście w siedzibie urzędu (dziennik podawczy – parter) lub przesłać pocztą na adres:</w:t>
      </w:r>
      <w:r w:rsidR="007120AB">
        <w:rPr>
          <w:b/>
          <w:sz w:val="24"/>
          <w:szCs w:val="24"/>
        </w:rPr>
        <w:t xml:space="preserve">                   </w:t>
      </w:r>
      <w:r w:rsidR="007120AB" w:rsidRPr="007120AB">
        <w:rPr>
          <w:b/>
          <w:sz w:val="24"/>
          <w:szCs w:val="24"/>
        </w:rPr>
        <w:t xml:space="preserve"> e-mail: </w:t>
      </w:r>
      <w:hyperlink r:id="rId6" w:history="1">
        <w:r w:rsidR="007120AB" w:rsidRPr="007120AB">
          <w:rPr>
            <w:rStyle w:val="Hipercze"/>
            <w:b/>
            <w:sz w:val="24"/>
            <w:szCs w:val="24"/>
          </w:rPr>
          <w:t>zp@pup.oswiecim.pl</w:t>
        </w:r>
      </w:hyperlink>
      <w:r w:rsidR="007120AB" w:rsidRPr="007120AB">
        <w:rPr>
          <w:b/>
          <w:sz w:val="24"/>
          <w:szCs w:val="24"/>
        </w:rPr>
        <w:t xml:space="preserve"> lub pocztą tradycyjną na adres: Powiatowy Urząd Pracy </w:t>
      </w:r>
      <w:r w:rsidR="007120AB">
        <w:rPr>
          <w:b/>
          <w:sz w:val="24"/>
          <w:szCs w:val="24"/>
        </w:rPr>
        <w:t xml:space="preserve">                         </w:t>
      </w:r>
      <w:r w:rsidR="007120AB" w:rsidRPr="007120AB">
        <w:rPr>
          <w:b/>
          <w:sz w:val="24"/>
          <w:szCs w:val="24"/>
        </w:rPr>
        <w:t>w Oświęcimiu, ul. Wyspiańskiego 10, 32-602 Oświęcim</w:t>
      </w:r>
    </w:p>
    <w:p w:rsidR="007120AB" w:rsidRDefault="007120AB" w:rsidP="00712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do 11.04.2019</w:t>
      </w:r>
      <w:r w:rsidRPr="00774546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do godz. 15.30.</w:t>
      </w:r>
    </w:p>
    <w:p w:rsidR="00580E9F" w:rsidRPr="007120AB" w:rsidRDefault="00580E9F" w:rsidP="00712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Oferty prosimy składać na załączonym formularzu</w:t>
      </w:r>
    </w:p>
    <w:p w:rsidR="005E5BEF" w:rsidRPr="007120AB" w:rsidRDefault="007120AB" w:rsidP="007120AB">
      <w:pPr>
        <w:jc w:val="both"/>
        <w:rPr>
          <w:sz w:val="24"/>
          <w:szCs w:val="24"/>
        </w:rPr>
      </w:pPr>
      <w:r w:rsidRPr="00494030">
        <w:rPr>
          <w:sz w:val="24"/>
          <w:szCs w:val="24"/>
        </w:rPr>
        <w:t xml:space="preserve">Wykonawcy są związani ofertą na okres 30 dni. Bieg 30-sto dniowego terminu związania ofertą rozpoczyna się wraz </w:t>
      </w:r>
      <w:r>
        <w:rPr>
          <w:sz w:val="24"/>
          <w:szCs w:val="24"/>
        </w:rPr>
        <w:t xml:space="preserve">z upływem terminu </w:t>
      </w:r>
      <w:r w:rsidRPr="00494030">
        <w:rPr>
          <w:sz w:val="24"/>
          <w:szCs w:val="24"/>
        </w:rPr>
        <w:t>składania ofert.</w:t>
      </w:r>
    </w:p>
    <w:p w:rsidR="005E5BEF" w:rsidRPr="00005D1C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005D1C">
        <w:rPr>
          <w:rFonts w:ascii="Times New Roman" w:hAnsi="Times New Roman" w:cs="Times New Roman"/>
          <w:sz w:val="24"/>
          <w:szCs w:val="24"/>
        </w:rPr>
        <w:t>W przypadku przesłania oferty termin jej wniesienia zostanie zachowany, jeżeli dotrze ona do Zamawiającego przed upływem terminu składana ofert.</w:t>
      </w:r>
    </w:p>
    <w:p w:rsidR="00005D1C" w:rsidRPr="00005D1C" w:rsidRDefault="00005D1C" w:rsidP="00005D1C">
      <w:pPr>
        <w:jc w:val="both"/>
        <w:rPr>
          <w:rFonts w:ascii="Times New Roman" w:hAnsi="Times New Roman" w:cs="Times New Roman"/>
          <w:sz w:val="24"/>
          <w:szCs w:val="24"/>
        </w:rPr>
      </w:pPr>
      <w:r w:rsidRPr="00005D1C">
        <w:rPr>
          <w:rFonts w:ascii="Times New Roman" w:hAnsi="Times New Roman" w:cs="Times New Roman"/>
          <w:sz w:val="24"/>
          <w:szCs w:val="24"/>
        </w:rPr>
        <w:t>Zamawiający zastrzega sobie prawo zmiany lub odwołania ogłoszenia oraz warunków p</w:t>
      </w:r>
      <w:r w:rsidR="003A5812">
        <w:rPr>
          <w:rFonts w:ascii="Times New Roman" w:hAnsi="Times New Roman" w:cs="Times New Roman"/>
          <w:sz w:val="24"/>
          <w:szCs w:val="24"/>
        </w:rPr>
        <w:t>ostępowania</w:t>
      </w:r>
      <w:r w:rsidRPr="00005D1C">
        <w:rPr>
          <w:rFonts w:ascii="Times New Roman" w:hAnsi="Times New Roman" w:cs="Times New Roman"/>
          <w:sz w:val="24"/>
          <w:szCs w:val="24"/>
        </w:rPr>
        <w:t xml:space="preserve"> oraz zakończenia postępowania bez wyboru żadnej oferty.</w:t>
      </w:r>
    </w:p>
    <w:p w:rsidR="00005D1C" w:rsidRPr="00005D1C" w:rsidRDefault="00005D1C" w:rsidP="00005D1C">
      <w:pPr>
        <w:jc w:val="both"/>
        <w:rPr>
          <w:rFonts w:ascii="Times New Roman" w:hAnsi="Times New Roman" w:cs="Times New Roman"/>
          <w:sz w:val="24"/>
          <w:szCs w:val="24"/>
        </w:rPr>
      </w:pPr>
      <w:r w:rsidRPr="00005D1C">
        <w:rPr>
          <w:rFonts w:ascii="Times New Roman" w:hAnsi="Times New Roman" w:cs="Times New Roman"/>
          <w:sz w:val="24"/>
          <w:szCs w:val="24"/>
        </w:rPr>
        <w:t>Ponadto zamawiający zastrzega sobie prawo:</w:t>
      </w:r>
    </w:p>
    <w:p w:rsidR="00005D1C" w:rsidRPr="00005D1C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005D1C">
        <w:rPr>
          <w:sz w:val="24"/>
          <w:szCs w:val="24"/>
        </w:rPr>
        <w:t>Żądania uzupełniania przez Wykonawcę złożonych ofert i załączonych do nich dokumentów, w terminie wyznaczonym przez Zamawiającego, jeśli, Wykonawca nie dostarczył wszystkich żądanych dokumentów czy informacji, dostarczył dokumenty lub informacje zawierające błędy, nieścisłości lub w dokumentach brak wszystkich informacji wymaganych przez Zamawiającego.</w:t>
      </w:r>
    </w:p>
    <w:p w:rsidR="00005D1C" w:rsidRPr="00005D1C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005D1C">
        <w:rPr>
          <w:sz w:val="24"/>
          <w:szCs w:val="24"/>
        </w:rPr>
        <w:t>Żądania wyjaśnienia przez Wykonawcę złożonych ofert i załączonych dokumentów telefonicznie, pocztą elektroniczną lub za pomocą faksu, w terminie wyznaczonym przez Zamawiającego.</w:t>
      </w:r>
    </w:p>
    <w:p w:rsidR="00005D1C" w:rsidRPr="00005D1C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005D1C">
        <w:rPr>
          <w:sz w:val="24"/>
          <w:szCs w:val="24"/>
        </w:rPr>
        <w:t>Żądania poprawienia złożonych ofert i załączonych do nich dokumentów o ile zawierają one błędy lub inne nieścisłości  w terminie wyznaczonym przez Zamawiającego.</w:t>
      </w:r>
    </w:p>
    <w:p w:rsidR="00005D1C" w:rsidRPr="00005D1C" w:rsidRDefault="00005D1C" w:rsidP="0000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D1C" w:rsidRPr="00005D1C" w:rsidRDefault="00005D1C" w:rsidP="00005D1C">
      <w:pPr>
        <w:pStyle w:val="Tekstpodstawowy"/>
        <w:rPr>
          <w:sz w:val="24"/>
          <w:szCs w:val="24"/>
        </w:rPr>
      </w:pPr>
      <w:r w:rsidRPr="00005D1C">
        <w:rPr>
          <w:sz w:val="24"/>
          <w:szCs w:val="24"/>
        </w:rPr>
        <w:t>Oferty wykonawców, którzy w terminie wyznaczonym przez Zamawiającego:</w:t>
      </w:r>
    </w:p>
    <w:p w:rsidR="00005D1C" w:rsidRPr="00005D1C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005D1C">
        <w:rPr>
          <w:sz w:val="24"/>
          <w:szCs w:val="24"/>
        </w:rPr>
        <w:t xml:space="preserve"> nie uzupełnili złożonych ofert i załączonych do nich dokumentów,</w:t>
      </w:r>
    </w:p>
    <w:p w:rsidR="00005D1C" w:rsidRPr="00005D1C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005D1C">
        <w:rPr>
          <w:sz w:val="24"/>
          <w:szCs w:val="24"/>
        </w:rPr>
        <w:t>nie wyjaśnili złożonych ofert lub załączonych do nich dokumentów,</w:t>
      </w:r>
    </w:p>
    <w:p w:rsidR="00005D1C" w:rsidRPr="00005D1C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005D1C">
        <w:rPr>
          <w:sz w:val="24"/>
          <w:szCs w:val="24"/>
        </w:rPr>
        <w:t>nie poprawili złożonych ofert i załączonych do nich dokumentów,</w:t>
      </w:r>
    </w:p>
    <w:p w:rsidR="00005D1C" w:rsidRPr="00005D1C" w:rsidRDefault="00005D1C" w:rsidP="00005D1C">
      <w:pPr>
        <w:pStyle w:val="Tekstpodstawowy"/>
        <w:ind w:left="720"/>
        <w:rPr>
          <w:sz w:val="24"/>
          <w:szCs w:val="24"/>
          <w:u w:val="single"/>
        </w:rPr>
      </w:pPr>
      <w:r w:rsidRPr="00005D1C">
        <w:rPr>
          <w:sz w:val="24"/>
          <w:szCs w:val="24"/>
          <w:u w:val="single"/>
        </w:rPr>
        <w:t>nie będą rozpatrywane.</w:t>
      </w:r>
    </w:p>
    <w:p w:rsidR="00005D1C" w:rsidRDefault="00005D1C" w:rsidP="005E5BEF">
      <w:pPr>
        <w:jc w:val="both"/>
        <w:rPr>
          <w:sz w:val="24"/>
          <w:szCs w:val="24"/>
        </w:rPr>
      </w:pPr>
    </w:p>
    <w:p w:rsidR="005E5BEF" w:rsidRPr="005C1BCF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5C1BCF">
        <w:rPr>
          <w:rFonts w:ascii="Times New Roman" w:hAnsi="Times New Roman" w:cs="Times New Roman"/>
          <w:sz w:val="24"/>
          <w:szCs w:val="24"/>
        </w:rPr>
        <w:t xml:space="preserve"> Zamówienie należy zrealizować w terminie </w:t>
      </w:r>
      <w:r w:rsidR="00226056" w:rsidRPr="005C1BCF">
        <w:rPr>
          <w:rFonts w:ascii="Times New Roman" w:hAnsi="Times New Roman" w:cs="Times New Roman"/>
          <w:sz w:val="24"/>
          <w:szCs w:val="24"/>
        </w:rPr>
        <w:t>30</w:t>
      </w:r>
      <w:r w:rsidRPr="005C1BCF">
        <w:rPr>
          <w:rFonts w:ascii="Times New Roman" w:hAnsi="Times New Roman" w:cs="Times New Roman"/>
          <w:sz w:val="24"/>
          <w:szCs w:val="24"/>
        </w:rPr>
        <w:t xml:space="preserve"> dni od dnia otrzymania informacji o wyborze oferty. Płatność za </w:t>
      </w:r>
      <w:r w:rsidR="003A5812">
        <w:rPr>
          <w:rFonts w:ascii="Times New Roman" w:hAnsi="Times New Roman" w:cs="Times New Roman"/>
          <w:sz w:val="24"/>
          <w:szCs w:val="24"/>
        </w:rPr>
        <w:t>usługę nastąpi</w:t>
      </w:r>
      <w:r w:rsidRPr="005C1BCF">
        <w:rPr>
          <w:rFonts w:ascii="Times New Roman" w:hAnsi="Times New Roman" w:cs="Times New Roman"/>
          <w:sz w:val="24"/>
          <w:szCs w:val="24"/>
        </w:rPr>
        <w:t xml:space="preserve"> przelewem po </w:t>
      </w:r>
      <w:r w:rsidR="003A5812">
        <w:rPr>
          <w:rFonts w:ascii="Times New Roman" w:hAnsi="Times New Roman" w:cs="Times New Roman"/>
          <w:sz w:val="24"/>
          <w:szCs w:val="24"/>
        </w:rPr>
        <w:t>wykonaniu prac</w:t>
      </w:r>
      <w:r w:rsidRPr="005C1BCF">
        <w:rPr>
          <w:rFonts w:ascii="Times New Roman" w:hAnsi="Times New Roman" w:cs="Times New Roman"/>
          <w:sz w:val="24"/>
          <w:szCs w:val="24"/>
        </w:rPr>
        <w:t xml:space="preserve"> i</w:t>
      </w:r>
      <w:r w:rsidR="003A5812">
        <w:rPr>
          <w:rFonts w:ascii="Times New Roman" w:hAnsi="Times New Roman" w:cs="Times New Roman"/>
          <w:sz w:val="24"/>
          <w:szCs w:val="24"/>
        </w:rPr>
        <w:t xml:space="preserve"> otrzymaniu</w:t>
      </w:r>
      <w:r w:rsidRPr="005C1BCF">
        <w:rPr>
          <w:rFonts w:ascii="Times New Roman" w:hAnsi="Times New Roman" w:cs="Times New Roman"/>
          <w:sz w:val="24"/>
          <w:szCs w:val="24"/>
        </w:rPr>
        <w:t xml:space="preserve"> rachunku (faktury). Termin zapłaty określony w rachunku (fakturze) nie może być krótszy niż 14 dni.</w:t>
      </w:r>
    </w:p>
    <w:p w:rsidR="005E5BEF" w:rsidRDefault="005E5BEF" w:rsidP="005E5BEF">
      <w:pPr>
        <w:rPr>
          <w:sz w:val="24"/>
        </w:rPr>
      </w:pPr>
      <w:r>
        <w:rPr>
          <w:sz w:val="24"/>
          <w:szCs w:val="24"/>
        </w:rPr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................................., dnia .....................</w:t>
      </w:r>
    </w:p>
    <w:p w:rsidR="005E5BEF" w:rsidRDefault="005E5BEF" w:rsidP="005E5B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(miejscowość)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</w:tblGrid>
      <w:tr w:rsidR="005E5BEF" w:rsidTr="00E407E5">
        <w:trPr>
          <w:trHeight w:val="468"/>
        </w:trPr>
        <w:tc>
          <w:tcPr>
            <w:tcW w:w="7867" w:type="dxa"/>
            <w:gridSpan w:val="2"/>
            <w:vAlign w:val="center"/>
          </w:tcPr>
          <w:p w:rsidR="005E5BEF" w:rsidRPr="007737E3" w:rsidRDefault="005E5BEF" w:rsidP="00E40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</w:t>
            </w:r>
            <w:r w:rsidRPr="007737E3">
              <w:rPr>
                <w:b/>
                <w:sz w:val="28"/>
                <w:szCs w:val="28"/>
              </w:rPr>
              <w:t>:</w:t>
            </w:r>
          </w:p>
        </w:tc>
      </w:tr>
      <w:tr w:rsidR="005E5BEF" w:rsidTr="00E407E5">
        <w:trPr>
          <w:trHeight w:val="502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Nazwa Firmy: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2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REGON: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2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NIP: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3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Adres Firmy: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2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Nr telefonu: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2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Nr faksu: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  <w:tr w:rsidR="005E5BEF" w:rsidTr="00E407E5">
        <w:trPr>
          <w:trHeight w:val="503"/>
        </w:trPr>
        <w:tc>
          <w:tcPr>
            <w:tcW w:w="1488" w:type="dxa"/>
            <w:vAlign w:val="center"/>
          </w:tcPr>
          <w:p w:rsidR="005E5BEF" w:rsidRPr="00615670" w:rsidRDefault="005E5BEF" w:rsidP="00E407E5">
            <w:pPr>
              <w:rPr>
                <w:b/>
              </w:rPr>
            </w:pPr>
            <w:r w:rsidRPr="00615670">
              <w:rPr>
                <w:b/>
              </w:rPr>
              <w:t>e-mail:</w:t>
            </w:r>
          </w:p>
        </w:tc>
        <w:tc>
          <w:tcPr>
            <w:tcW w:w="6379" w:type="dxa"/>
          </w:tcPr>
          <w:p w:rsidR="005E5BEF" w:rsidRDefault="005E5BEF" w:rsidP="00E407E5">
            <w:pPr>
              <w:jc w:val="both"/>
              <w:rPr>
                <w:sz w:val="24"/>
              </w:rPr>
            </w:pPr>
          </w:p>
        </w:tc>
      </w:tr>
    </w:tbl>
    <w:p w:rsidR="005E5BEF" w:rsidRDefault="005E5BEF" w:rsidP="005E5BEF">
      <w:pPr>
        <w:jc w:val="both"/>
      </w:pPr>
      <w:r>
        <w:rPr>
          <w:sz w:val="24"/>
        </w:rPr>
        <w:t xml:space="preserve">              </w:t>
      </w:r>
    </w:p>
    <w:p w:rsidR="005E5BEF" w:rsidRDefault="005E5BEF" w:rsidP="005E5BEF">
      <w:pPr>
        <w:jc w:val="both"/>
      </w:pPr>
    </w:p>
    <w:p w:rsidR="005E5BEF" w:rsidRDefault="005E5BEF" w:rsidP="005E5BEF">
      <w:pPr>
        <w:jc w:val="both"/>
      </w:pPr>
    </w:p>
    <w:p w:rsidR="005E5BEF" w:rsidRDefault="005E5BEF" w:rsidP="005E5BEF">
      <w:pPr>
        <w:jc w:val="both"/>
      </w:pPr>
      <w:r>
        <w:rPr>
          <w:sz w:val="24"/>
        </w:rPr>
        <w:br w:type="textWrapping" w:clear="all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5BEF" w:rsidRPr="004D7E8F" w:rsidRDefault="005E5BEF" w:rsidP="005E5BEF">
      <w:pPr>
        <w:pStyle w:val="Nagwek1"/>
        <w:jc w:val="center"/>
        <w:rPr>
          <w:b/>
        </w:rPr>
      </w:pPr>
      <w:r w:rsidRPr="004D7E8F">
        <w:rPr>
          <w:b/>
        </w:rPr>
        <w:t>FORMULARZ OFERTOWY</w:t>
      </w:r>
    </w:p>
    <w:p w:rsidR="005E5BEF" w:rsidRPr="00CD5E58" w:rsidRDefault="005E5BEF" w:rsidP="005E5BEF"/>
    <w:p w:rsidR="005E5BEF" w:rsidRDefault="005E5BEF" w:rsidP="005E5BEF">
      <w:pPr>
        <w:pStyle w:val="Tekstpodstawowy"/>
        <w:ind w:firstLine="708"/>
      </w:pPr>
      <w:r>
        <w:t xml:space="preserve">Oferujemy cenę brutto na </w:t>
      </w:r>
      <w:r w:rsidR="00226056">
        <w:t xml:space="preserve">konserwację urządzeń klimatyzacyjnych: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5890"/>
        <w:gridCol w:w="1876"/>
      </w:tblGrid>
      <w:tr w:rsidR="00226056" w:rsidTr="00226056">
        <w:trPr>
          <w:trHeight w:val="799"/>
        </w:trPr>
        <w:tc>
          <w:tcPr>
            <w:tcW w:w="715" w:type="pct"/>
            <w:vAlign w:val="center"/>
          </w:tcPr>
          <w:p w:rsidR="00226056" w:rsidRDefault="00226056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0" w:type="pct"/>
            <w:vAlign w:val="center"/>
          </w:tcPr>
          <w:p w:rsidR="00226056" w:rsidRDefault="00226056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035" w:type="pct"/>
            <w:vAlign w:val="center"/>
          </w:tcPr>
          <w:p w:rsidR="00226056" w:rsidRDefault="00226056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</w:t>
            </w:r>
          </w:p>
        </w:tc>
      </w:tr>
      <w:tr w:rsidR="00226056" w:rsidTr="00226056">
        <w:trPr>
          <w:trHeight w:val="799"/>
        </w:trPr>
        <w:tc>
          <w:tcPr>
            <w:tcW w:w="715" w:type="pct"/>
          </w:tcPr>
          <w:p w:rsidR="00226056" w:rsidRDefault="00226056" w:rsidP="00E407E5">
            <w:pPr>
              <w:jc w:val="both"/>
              <w:rPr>
                <w:b/>
                <w:sz w:val="24"/>
                <w:szCs w:val="24"/>
              </w:rPr>
            </w:pPr>
          </w:p>
          <w:p w:rsidR="00226056" w:rsidRDefault="00226056" w:rsidP="00E407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:rsidR="00226056" w:rsidRDefault="00226056" w:rsidP="00E407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0" w:type="pct"/>
            <w:vAlign w:val="center"/>
          </w:tcPr>
          <w:p w:rsidR="00226056" w:rsidRDefault="00226056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Konserwacja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</w:t>
            </w:r>
            <w:r w:rsidRPr="005E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obejmować co najmniej następujące czynności: 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Ogólna ocena stanu pracy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Przegląd obudowy urządzenia/parownika i skraplacza/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Czyszczenie wszystkich wymienników ciepła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Czyszczenie tacy ociekowej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Czyszczenie płatów wentylatorów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Sprawdzenie układu chłodniczego w tym kontrola ciśnień i szczelności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połączeń elektrycznych w tym sprawdzenie i poprawienie styków elektrycznych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Sprawdzenie obwodu sterowania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Sprawdzanie układu odprowadzania skroplin w tym pompki skroplin i szczelności odpływu skroplin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Czyszczenie pompki skroplin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Sprawdzenie prądów sprężarki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Sprawdzenie układu hydraulicznego,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Sprawdzenie układu automatyki, presostatów, czujników temperatury itp.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Czyszczenie parownika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pracy układu silnik-wentylator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Dezynfekcja w tym czyszczenie filtrów i innych elementów przy użyciu środków grzybobójczych i bakteriobójczych (w przypadku zużycia filtrów wymiana na nowe)</w:t>
            </w:r>
          </w:p>
          <w:p w:rsidR="002A44AD" w:rsidRPr="002A44AD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Uzupełnianie czynnika chłodzącego (w razie konieczności do rozliczenia po wykonanym przeglądzie).</w:t>
            </w:r>
          </w:p>
          <w:p w:rsidR="002A44AD" w:rsidRPr="002A44AD" w:rsidRDefault="002A44AD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26056" w:rsidRPr="00226056" w:rsidRDefault="00226056" w:rsidP="002A44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vAlign w:val="center"/>
          </w:tcPr>
          <w:p w:rsidR="00226056" w:rsidRDefault="00184CD4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………………………. za jedną sztukę</w:t>
            </w:r>
          </w:p>
        </w:tc>
      </w:tr>
      <w:tr w:rsidR="006840D2" w:rsidTr="00226056">
        <w:trPr>
          <w:trHeight w:val="799"/>
        </w:trPr>
        <w:tc>
          <w:tcPr>
            <w:tcW w:w="715" w:type="pct"/>
          </w:tcPr>
          <w:p w:rsidR="006840D2" w:rsidRDefault="00DF0B1B" w:rsidP="00E407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50" w:type="pct"/>
            <w:vAlign w:val="center"/>
          </w:tcPr>
          <w:p w:rsidR="006840D2" w:rsidRPr="005E5BEF" w:rsidRDefault="00184CD4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Czynnik chłodzący (</w:t>
            </w:r>
            <w:r w:rsidR="0097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razie konieczności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rozliczenia po wykonanym przeglądzie).</w:t>
            </w:r>
          </w:p>
        </w:tc>
        <w:tc>
          <w:tcPr>
            <w:tcW w:w="1035" w:type="pct"/>
            <w:vAlign w:val="center"/>
          </w:tcPr>
          <w:p w:rsidR="00184CD4" w:rsidRDefault="00184CD4" w:rsidP="00E407E5">
            <w:pPr>
              <w:jc w:val="center"/>
              <w:rPr>
                <w:b/>
                <w:sz w:val="24"/>
                <w:szCs w:val="24"/>
              </w:rPr>
            </w:pPr>
          </w:p>
          <w:p w:rsidR="00184CD4" w:rsidRDefault="00184CD4" w:rsidP="00E407E5">
            <w:pPr>
              <w:jc w:val="center"/>
              <w:rPr>
                <w:b/>
                <w:sz w:val="24"/>
                <w:szCs w:val="24"/>
              </w:rPr>
            </w:pPr>
          </w:p>
          <w:p w:rsidR="006840D2" w:rsidRDefault="00184CD4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……………………..</w:t>
            </w:r>
          </w:p>
          <w:p w:rsidR="00184CD4" w:rsidRDefault="00184CD4" w:rsidP="00E40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jeden kilogram</w:t>
            </w:r>
          </w:p>
        </w:tc>
      </w:tr>
      <w:tr w:rsidR="00184CD4" w:rsidTr="00226056">
        <w:trPr>
          <w:trHeight w:val="799"/>
        </w:trPr>
        <w:tc>
          <w:tcPr>
            <w:tcW w:w="715" w:type="pct"/>
          </w:tcPr>
          <w:p w:rsidR="00184CD4" w:rsidRDefault="00184CD4" w:rsidP="00E407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50" w:type="pct"/>
            <w:vAlign w:val="center"/>
          </w:tcPr>
          <w:p w:rsidR="00184CD4" w:rsidRDefault="00184CD4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złotych brutto: </w:t>
            </w:r>
          </w:p>
        </w:tc>
        <w:tc>
          <w:tcPr>
            <w:tcW w:w="1035" w:type="pct"/>
            <w:vAlign w:val="center"/>
          </w:tcPr>
          <w:p w:rsidR="00184CD4" w:rsidRDefault="00184CD4" w:rsidP="00E407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BEF" w:rsidRDefault="005E5BEF" w:rsidP="005E5BEF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5BEF" w:rsidTr="00E407E5">
        <w:trPr>
          <w:trHeight w:val="699"/>
          <w:jc w:val="center"/>
        </w:trPr>
        <w:tc>
          <w:tcPr>
            <w:tcW w:w="9268" w:type="dxa"/>
          </w:tcPr>
          <w:p w:rsidR="005E5BEF" w:rsidRDefault="005E5BEF" w:rsidP="00E407E5">
            <w:pPr>
              <w:ind w:left="76"/>
              <w:rPr>
                <w:b/>
              </w:rPr>
            </w:pPr>
            <w:r w:rsidRPr="000E71E9">
              <w:rPr>
                <w:b/>
              </w:rPr>
              <w:t>Razem słownie złotych brutto:</w:t>
            </w:r>
          </w:p>
          <w:p w:rsidR="005E5BEF" w:rsidRPr="000E71E9" w:rsidRDefault="005E5BEF" w:rsidP="00E407E5">
            <w:pPr>
              <w:ind w:left="76"/>
              <w:rPr>
                <w:b/>
              </w:rPr>
            </w:pPr>
          </w:p>
        </w:tc>
      </w:tr>
    </w:tbl>
    <w:p w:rsidR="005E5BEF" w:rsidRDefault="005E5BEF" w:rsidP="005E5BEF"/>
    <w:p w:rsidR="005E5BEF" w:rsidRDefault="005E5BEF" w:rsidP="005E5BEF"/>
    <w:p w:rsidR="005E5BEF" w:rsidRDefault="005E5BEF" w:rsidP="005E5BEF"/>
    <w:p w:rsidR="005E5BEF" w:rsidRDefault="005E5BEF" w:rsidP="005E5BEF"/>
    <w:p w:rsidR="005E5BEF" w:rsidRDefault="005E5BEF" w:rsidP="005E5BEF"/>
    <w:p w:rsidR="005E5BEF" w:rsidRDefault="005E5BEF" w:rsidP="002A44AD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4AD">
        <w:t xml:space="preserve">                       </w:t>
      </w:r>
      <w:r w:rsidRPr="00C3469F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</w:t>
      </w:r>
    </w:p>
    <w:p w:rsidR="002A44AD" w:rsidRPr="00C3469F" w:rsidRDefault="002A44AD" w:rsidP="002A44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(podpis)</w:t>
      </w:r>
    </w:p>
    <w:p w:rsidR="005E5BEF" w:rsidRPr="005E5BEF" w:rsidRDefault="005E5BEF" w:rsidP="005E5B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5BEF" w:rsidRPr="005E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F8D"/>
    <w:multiLevelType w:val="hybridMultilevel"/>
    <w:tmpl w:val="FAA6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4A22A0"/>
    <w:multiLevelType w:val="multilevel"/>
    <w:tmpl w:val="0FB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DA4299"/>
    <w:multiLevelType w:val="hybridMultilevel"/>
    <w:tmpl w:val="5FCA5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F"/>
    <w:rsid w:val="00005D1C"/>
    <w:rsid w:val="00184CD4"/>
    <w:rsid w:val="001B5445"/>
    <w:rsid w:val="002246B8"/>
    <w:rsid w:val="00226056"/>
    <w:rsid w:val="002311E1"/>
    <w:rsid w:val="00243C46"/>
    <w:rsid w:val="002A44AD"/>
    <w:rsid w:val="00312A96"/>
    <w:rsid w:val="003A5812"/>
    <w:rsid w:val="003D3423"/>
    <w:rsid w:val="004C3974"/>
    <w:rsid w:val="00547738"/>
    <w:rsid w:val="00580E9F"/>
    <w:rsid w:val="005C1BCF"/>
    <w:rsid w:val="005E5BEF"/>
    <w:rsid w:val="00637677"/>
    <w:rsid w:val="0065158E"/>
    <w:rsid w:val="006840D2"/>
    <w:rsid w:val="007120AB"/>
    <w:rsid w:val="008F2911"/>
    <w:rsid w:val="00970CEF"/>
    <w:rsid w:val="00A85FBE"/>
    <w:rsid w:val="00B97591"/>
    <w:rsid w:val="00CA36D4"/>
    <w:rsid w:val="00CE293F"/>
    <w:rsid w:val="00D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A1EA"/>
  <w15:chartTrackingRefBased/>
  <w15:docId w15:val="{1FEC731A-5687-4641-B8D1-AE36E023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B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5B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5B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7120A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@pup.oswieci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4721-1AC6-4C42-8768-6E712FB6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irdr</dc:creator>
  <cp:keywords/>
  <dc:description/>
  <cp:lastModifiedBy>irdr</cp:lastModifiedBy>
  <cp:revision>21</cp:revision>
  <cp:lastPrinted>2019-04-02T06:30:00Z</cp:lastPrinted>
  <dcterms:created xsi:type="dcterms:W3CDTF">2019-04-01T10:49:00Z</dcterms:created>
  <dcterms:modified xsi:type="dcterms:W3CDTF">2019-04-02T06:36:00Z</dcterms:modified>
</cp:coreProperties>
</file>